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0AA" w:rsidRDefault="004220AA" w:rsidP="0011687C">
      <w:pPr>
        <w:widowControl w:val="0"/>
        <w:autoSpaceDE w:val="0"/>
        <w:autoSpaceDN w:val="0"/>
        <w:adjustRightInd w:val="0"/>
        <w:jc w:val="both"/>
      </w:pPr>
      <w:bookmarkStart w:id="0" w:name="_GoBack"/>
      <w:bookmarkEnd w:id="0"/>
    </w:p>
    <w:p w:rsidR="0027381C" w:rsidRPr="00054C64" w:rsidRDefault="0027381C" w:rsidP="0027381C">
      <w:pPr>
        <w:ind w:hanging="360"/>
        <w:jc w:val="center"/>
        <w:rPr>
          <w:b/>
          <w:bCs/>
          <w:sz w:val="32"/>
          <w:szCs w:val="32"/>
          <w:u w:val="single"/>
        </w:rPr>
      </w:pPr>
      <w:r w:rsidRPr="00054C64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0C554FA9" wp14:editId="3FDDB18E">
            <wp:simplePos x="0" y="0"/>
            <wp:positionH relativeFrom="column">
              <wp:posOffset>5240655</wp:posOffset>
            </wp:positionH>
            <wp:positionV relativeFrom="paragraph">
              <wp:posOffset>19050</wp:posOffset>
            </wp:positionV>
            <wp:extent cx="671830" cy="681990"/>
            <wp:effectExtent l="0" t="0" r="0" b="3810"/>
            <wp:wrapNone/>
            <wp:docPr id="1" name="Picture 1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4C64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5408" behindDoc="1" locked="0" layoutInCell="1" allowOverlap="1" wp14:anchorId="36F16B8B" wp14:editId="66B77249">
            <wp:simplePos x="0" y="0"/>
            <wp:positionH relativeFrom="margin">
              <wp:posOffset>236855</wp:posOffset>
            </wp:positionH>
            <wp:positionV relativeFrom="page">
              <wp:posOffset>280035</wp:posOffset>
            </wp:positionV>
            <wp:extent cx="916305" cy="7620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4C64">
        <w:rPr>
          <w:b/>
          <w:bCs/>
          <w:sz w:val="32"/>
          <w:szCs w:val="32"/>
        </w:rPr>
        <w:t xml:space="preserve">         МИНИСТЕРСТВО НА ЗЕМЕДЕЛИЕТО</w:t>
      </w:r>
      <w:r w:rsidRPr="00054C64">
        <w:rPr>
          <w:b/>
          <w:bCs/>
          <w:sz w:val="20"/>
          <w:szCs w:val="32"/>
        </w:rPr>
        <w:t xml:space="preserve">   </w:t>
      </w:r>
    </w:p>
    <w:p w:rsidR="0027381C" w:rsidRPr="00054C64" w:rsidRDefault="0027381C" w:rsidP="0027381C">
      <w:pPr>
        <w:jc w:val="center"/>
        <w:rPr>
          <w:b/>
          <w:sz w:val="28"/>
          <w:szCs w:val="28"/>
        </w:rPr>
      </w:pPr>
      <w:r w:rsidRPr="00054C64">
        <w:rPr>
          <w:b/>
          <w:sz w:val="32"/>
          <w:szCs w:val="28"/>
        </w:rPr>
        <w:t xml:space="preserve">     </w:t>
      </w:r>
      <w:r w:rsidRPr="00054C64">
        <w:rPr>
          <w:b/>
          <w:sz w:val="28"/>
          <w:szCs w:val="28"/>
        </w:rPr>
        <w:t>ЮГОИЗТОЧНО ДЪРЖАВНО ПРЕДПРИЯТИЕ</w:t>
      </w:r>
    </w:p>
    <w:p w:rsidR="0027381C" w:rsidRPr="00054C64" w:rsidRDefault="0027381C" w:rsidP="0027381C">
      <w:pPr>
        <w:jc w:val="center"/>
        <w:rPr>
          <w:b/>
          <w:szCs w:val="28"/>
        </w:rPr>
      </w:pPr>
      <w:r w:rsidRPr="00054C64">
        <w:rPr>
          <w:b/>
          <w:szCs w:val="28"/>
        </w:rPr>
        <w:t xml:space="preserve">        ДЪРЖАВНО ГОРСКО СТОПАНСТВО СТАРА РЕКА </w:t>
      </w:r>
    </w:p>
    <w:p w:rsidR="0027381C" w:rsidRPr="00054C64" w:rsidRDefault="0027381C" w:rsidP="0027381C">
      <w:pPr>
        <w:rPr>
          <w:b/>
          <w:sz w:val="32"/>
          <w:szCs w:val="28"/>
        </w:rPr>
      </w:pPr>
      <w:r>
        <w:rPr>
          <w:sz w:val="28"/>
          <w:szCs w:val="28"/>
        </w:rPr>
        <w:t xml:space="preserve">         </w:t>
      </w:r>
      <w:r w:rsidRPr="00054C64">
        <w:rPr>
          <w:sz w:val="28"/>
          <w:szCs w:val="28"/>
        </w:rPr>
        <w:t>____________________________________________________________</w:t>
      </w:r>
    </w:p>
    <w:p w:rsidR="0027381C" w:rsidRPr="00054C64" w:rsidRDefault="0027381C" w:rsidP="0027381C">
      <w:pPr>
        <w:ind w:firstLine="567"/>
        <w:jc w:val="center"/>
        <w:rPr>
          <w:b/>
          <w:sz w:val="22"/>
        </w:rPr>
      </w:pPr>
      <w:r w:rsidRPr="00054C64">
        <w:rPr>
          <w:sz w:val="16"/>
          <w:szCs w:val="18"/>
        </w:rPr>
        <w:t xml:space="preserve">Адрес: с. Стара река ПК 8841, ул. „Съби Димитров ” № 1, тел. 04552/2161, e-mail: </w:t>
      </w:r>
      <w:hyperlink r:id="rId7" w:history="1">
        <w:r w:rsidRPr="00054C64">
          <w:rPr>
            <w:sz w:val="16"/>
            <w:szCs w:val="18"/>
            <w:u w:val="single"/>
          </w:rPr>
          <w:t>dgsstarreka@uidp-sliven.com</w:t>
        </w:r>
      </w:hyperlink>
      <w:r w:rsidRPr="00054C64">
        <w:rPr>
          <w:sz w:val="16"/>
          <w:szCs w:val="18"/>
        </w:rPr>
        <w:t xml:space="preserve"> </w:t>
      </w:r>
    </w:p>
    <w:p w:rsidR="0027381C" w:rsidRDefault="0027381C" w:rsidP="0027381C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27381C" w:rsidRPr="00AC5F99" w:rsidRDefault="0027381C" w:rsidP="0027381C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AC5F99">
        <w:rPr>
          <w:b/>
          <w:bCs/>
          <w:sz w:val="36"/>
          <w:szCs w:val="36"/>
        </w:rPr>
        <w:t>ЗАПОВЕД</w:t>
      </w:r>
    </w:p>
    <w:p w:rsidR="0027381C" w:rsidRPr="00B67863" w:rsidRDefault="0027381C" w:rsidP="0027381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color w:val="000000"/>
        </w:rPr>
      </w:pPr>
      <w:r w:rsidRPr="00984A0B">
        <w:rPr>
          <w:b/>
          <w:bCs/>
          <w:color w:val="000000"/>
        </w:rPr>
        <w:t>№</w:t>
      </w:r>
      <w:r>
        <w:rPr>
          <w:b/>
          <w:bCs/>
          <w:color w:val="000000"/>
        </w:rPr>
        <w:t xml:space="preserve"> РД-10-40/12.06.2023г.</w:t>
      </w:r>
    </w:p>
    <w:p w:rsidR="0027381C" w:rsidRDefault="0027381C" w:rsidP="0027381C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AC5F99">
        <w:rPr>
          <w:sz w:val="22"/>
          <w:szCs w:val="22"/>
        </w:rPr>
        <w:t xml:space="preserve">с. </w:t>
      </w:r>
      <w:r>
        <w:rPr>
          <w:sz w:val="22"/>
          <w:szCs w:val="22"/>
        </w:rPr>
        <w:t>Стара река</w:t>
      </w:r>
    </w:p>
    <w:p w:rsidR="0027381C" w:rsidRPr="00AC5F99" w:rsidRDefault="0027381C" w:rsidP="0027381C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:rsidR="0027381C" w:rsidRDefault="0027381C" w:rsidP="0027381C">
      <w:pPr>
        <w:pStyle w:val="BodyTextIndent"/>
        <w:ind w:firstLine="851"/>
        <w:jc w:val="both"/>
        <w:rPr>
          <w:b w:val="0"/>
          <w:bCs w:val="0"/>
        </w:rPr>
      </w:pPr>
      <w:r w:rsidRPr="00815241">
        <w:rPr>
          <w:b w:val="0"/>
          <w:bCs w:val="0"/>
        </w:rPr>
        <w:t xml:space="preserve">На основание чл.24, ал.1 от АПК и чл. </w:t>
      </w:r>
      <w:r w:rsidRPr="00815241">
        <w:rPr>
          <w:b w:val="0"/>
          <w:bCs w:val="0"/>
          <w:lang w:val="ru-RU"/>
        </w:rPr>
        <w:t>23</w:t>
      </w:r>
      <w:r w:rsidRPr="00815241">
        <w:rPr>
          <w:b w:val="0"/>
          <w:bCs w:val="0"/>
        </w:rPr>
        <w:t>, ал. 1</w:t>
      </w:r>
      <w:r w:rsidRPr="00815241">
        <w:rPr>
          <w:b w:val="0"/>
          <w:bCs w:val="0"/>
          <w:lang w:val="ru-RU"/>
        </w:rPr>
        <w:t xml:space="preserve">, т. 1 </w:t>
      </w:r>
      <w:r w:rsidRPr="00815241">
        <w:rPr>
          <w:b w:val="0"/>
          <w:bCs w:val="0"/>
        </w:rPr>
        <w:t xml:space="preserve">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от тях/ НАРЕДБАТА/ и протокол с </w:t>
      </w:r>
      <w:r w:rsidRPr="0027381C">
        <w:rPr>
          <w:b w:val="0"/>
          <w:bCs w:val="0"/>
          <w:iCs/>
          <w:color w:val="000000"/>
        </w:rPr>
        <w:t xml:space="preserve">вх. </w:t>
      </w:r>
      <w:r w:rsidRPr="0027381C">
        <w:rPr>
          <w:iCs/>
        </w:rPr>
        <w:t>№ ОД-03-9/12.06.2023г.</w:t>
      </w:r>
      <w:r>
        <w:rPr>
          <w:i/>
          <w:iCs/>
        </w:rPr>
        <w:t xml:space="preserve">  </w:t>
      </w:r>
      <w:r w:rsidRPr="00815241">
        <w:rPr>
          <w:b w:val="0"/>
          <w:bCs w:val="0"/>
        </w:rPr>
        <w:t>на комисията за провеждане на процедура за възлагане на сеч, извоз, сортиране и рампиране на временен склад на маркирана дървеси</w:t>
      </w:r>
      <w:r>
        <w:rPr>
          <w:b w:val="0"/>
          <w:bCs w:val="0"/>
        </w:rPr>
        <w:t>на чрез открит конкурс от обект</w:t>
      </w:r>
      <w:r w:rsidRPr="00815241">
        <w:rPr>
          <w:b w:val="0"/>
          <w:bCs w:val="0"/>
        </w:rPr>
        <w:t xml:space="preserve"> </w:t>
      </w:r>
      <w:r w:rsidRPr="00815241">
        <w:rPr>
          <w:color w:val="000000"/>
        </w:rPr>
        <w:t>№</w:t>
      </w:r>
      <w:r>
        <w:rPr>
          <w:color w:val="000000"/>
        </w:rPr>
        <w:t xml:space="preserve"> 2310 </w:t>
      </w:r>
      <w:r w:rsidRPr="00815241">
        <w:rPr>
          <w:b w:val="0"/>
          <w:bCs w:val="0"/>
          <w:color w:val="000000"/>
        </w:rPr>
        <w:t>от</w:t>
      </w:r>
      <w:r w:rsidRPr="00815241">
        <w:rPr>
          <w:b w:val="0"/>
          <w:bCs w:val="0"/>
        </w:rPr>
        <w:t xml:space="preserve"> горските територии </w:t>
      </w:r>
      <w:r w:rsidRPr="00815241">
        <w:rPr>
          <w:b w:val="0"/>
          <w:bCs w:val="0"/>
          <w:color w:val="000000"/>
        </w:rPr>
        <w:t>държавна собственост на т</w:t>
      </w:r>
      <w:r>
        <w:rPr>
          <w:b w:val="0"/>
          <w:bCs w:val="0"/>
          <w:color w:val="000000"/>
        </w:rPr>
        <w:t>ериторията на</w:t>
      </w:r>
      <w:r>
        <w:rPr>
          <w:color w:val="000000"/>
        </w:rPr>
        <w:t xml:space="preserve">ТП „ДГС Стара река” </w:t>
      </w:r>
      <w:r w:rsidRPr="00815241">
        <w:rPr>
          <w:b w:val="0"/>
          <w:bCs w:val="0"/>
          <w:color w:val="000000"/>
        </w:rPr>
        <w:t xml:space="preserve">открита със заповед </w:t>
      </w:r>
      <w:r>
        <w:t>З</w:t>
      </w:r>
      <w:r w:rsidRPr="008F27BE">
        <w:t xml:space="preserve">аповед  </w:t>
      </w:r>
      <w:r>
        <w:t>№ РД-10-33/25.05.2023г.</w:t>
      </w:r>
      <w:r>
        <w:rPr>
          <w:b w:val="0"/>
          <w:bCs w:val="0"/>
        </w:rPr>
        <w:t xml:space="preserve"> </w:t>
      </w:r>
      <w:r>
        <w:rPr>
          <w:b w:val="0"/>
          <w:bCs w:val="0"/>
          <w:lang w:val="ru-RU"/>
        </w:rPr>
        <w:t xml:space="preserve"> </w:t>
      </w:r>
      <w:r w:rsidRPr="00815241">
        <w:rPr>
          <w:b w:val="0"/>
          <w:bCs w:val="0"/>
        </w:rPr>
        <w:t xml:space="preserve">на Директора на </w:t>
      </w:r>
      <w:r>
        <w:rPr>
          <w:color w:val="000000"/>
        </w:rPr>
        <w:t>ТП „ДГС Стара река”</w:t>
      </w:r>
    </w:p>
    <w:p w:rsidR="0027381C" w:rsidRDefault="0027381C" w:rsidP="0027381C">
      <w:pPr>
        <w:jc w:val="center"/>
        <w:rPr>
          <w:b/>
          <w:bCs/>
        </w:rPr>
      </w:pPr>
      <w:r w:rsidRPr="00815241">
        <w:rPr>
          <w:b/>
          <w:bCs/>
        </w:rPr>
        <w:t>ОБЯВЯВАМ:</w:t>
      </w:r>
    </w:p>
    <w:p w:rsidR="0027381C" w:rsidRPr="00907B15" w:rsidRDefault="0027381C" w:rsidP="0027381C">
      <w:pPr>
        <w:jc w:val="both"/>
        <w:rPr>
          <w:b/>
          <w:bCs/>
        </w:rPr>
      </w:pPr>
      <w:r w:rsidRPr="00815241">
        <w:rPr>
          <w:b/>
          <w:bCs/>
          <w:color w:val="000000"/>
          <w:lang w:val="ru-RU"/>
        </w:rPr>
        <w:tab/>
      </w:r>
      <w:r w:rsidRPr="00815241">
        <w:rPr>
          <w:b/>
          <w:bCs/>
          <w:color w:val="000000"/>
        </w:rPr>
        <w:t xml:space="preserve">1. Класирането за </w:t>
      </w:r>
      <w:r>
        <w:rPr>
          <w:rFonts w:ascii="ExcelciorCyr Cyr" w:hAnsi="ExcelciorCyr Cyr" w:cs="ExcelciorCyr Cyr"/>
          <w:b/>
          <w:bCs/>
        </w:rPr>
        <w:t xml:space="preserve">Обект </w:t>
      </w:r>
      <w:r>
        <w:rPr>
          <w:b/>
          <w:bCs/>
        </w:rPr>
        <w:t xml:space="preserve">№ 2310 /отдел/подотдели: 30п, 31а, 31б, 32в, 101г, 101е, 113и </w:t>
      </w:r>
      <w:r>
        <w:rPr>
          <w:b/>
        </w:rPr>
        <w:t xml:space="preserve">с количество дървесина – </w:t>
      </w:r>
      <w:r>
        <w:rPr>
          <w:b/>
          <w:bCs/>
        </w:rPr>
        <w:t xml:space="preserve">1333 </w:t>
      </w:r>
      <w:r>
        <w:rPr>
          <w:b/>
        </w:rPr>
        <w:t>пл. куб</w:t>
      </w:r>
      <w:r>
        <w:rPr>
          <w:b/>
          <w:color w:val="000000"/>
        </w:rPr>
        <w:t>.м. лежаща маса</w:t>
      </w:r>
      <w:r>
        <w:rPr>
          <w:b/>
          <w:bCs/>
        </w:rPr>
        <w:t xml:space="preserve"> </w:t>
      </w:r>
      <w:r w:rsidRPr="00815241">
        <w:t xml:space="preserve">на участниците в процедурата съгласно критерия </w:t>
      </w:r>
      <w:r w:rsidRPr="00815241">
        <w:rPr>
          <w:b/>
          <w:bCs/>
        </w:rPr>
        <w:t>„НАЙ-НИСКА” предложена цена,</w:t>
      </w:r>
      <w:r w:rsidRPr="00815241">
        <w:t xml:space="preserve"> както следва:</w:t>
      </w:r>
    </w:p>
    <w:p w:rsidR="0027381C" w:rsidRDefault="0027381C" w:rsidP="0027381C">
      <w:pPr>
        <w:jc w:val="both"/>
        <w:rPr>
          <w:b/>
          <w:bCs/>
        </w:rPr>
      </w:pPr>
      <w:r>
        <w:rPr>
          <w:b/>
          <w:bCs/>
        </w:rPr>
        <w:tab/>
      </w:r>
      <w:r w:rsidRPr="00B26AAB">
        <w:rPr>
          <w:b/>
          <w:bCs/>
        </w:rPr>
        <w:t>НА ПЪРВО МЯСТО:</w:t>
      </w:r>
      <w:r>
        <w:rPr>
          <w:b/>
          <w:bCs/>
          <w:color w:val="C00000"/>
        </w:rPr>
        <w:t xml:space="preserve"> </w:t>
      </w:r>
      <w:r>
        <w:rPr>
          <w:b/>
        </w:rPr>
        <w:t xml:space="preserve">„БУЛФОРЕСТ 2012” ООД </w:t>
      </w:r>
      <w:r>
        <w:t xml:space="preserve">с ЕИК: </w:t>
      </w:r>
      <w:r>
        <w:rPr>
          <w:b/>
        </w:rPr>
        <w:t>201868731</w:t>
      </w:r>
      <w:r>
        <w:t xml:space="preserve">, със седалище и адрес на управление: област Сливен, община Сливен, с. Стара река, ул. „Съби Димитров” № 2, представлявано от Красимир Русев Йорданов и Руси Красимиров Йорданов </w:t>
      </w:r>
      <w:r w:rsidRPr="00B26AAB">
        <w:t xml:space="preserve">с </w:t>
      </w:r>
      <w:r>
        <w:rPr>
          <w:b/>
          <w:bCs/>
        </w:rPr>
        <w:t xml:space="preserve">55 351 /петдесет и пет хиляди триста петдесет и един/ </w:t>
      </w:r>
      <w:r>
        <w:rPr>
          <w:b/>
        </w:rPr>
        <w:t>лева без ДДС</w:t>
      </w:r>
    </w:p>
    <w:p w:rsidR="0027381C" w:rsidRPr="00512FF3" w:rsidRDefault="0027381C" w:rsidP="0027381C">
      <w:pPr>
        <w:jc w:val="both"/>
        <w:rPr>
          <w:b/>
          <w:bCs/>
        </w:rPr>
      </w:pPr>
      <w:r>
        <w:rPr>
          <w:b/>
          <w:bCs/>
          <w:lang w:val="en-US"/>
        </w:rPr>
        <w:t xml:space="preserve">   </w:t>
      </w:r>
      <w:r w:rsidRPr="00815241">
        <w:rPr>
          <w:b/>
          <w:bCs/>
        </w:rPr>
        <w:t>ВТОРО МЯСТО: НЯМА КЛАСИРАН</w:t>
      </w:r>
    </w:p>
    <w:p w:rsidR="0027381C" w:rsidRDefault="0027381C" w:rsidP="0027381C">
      <w:pPr>
        <w:jc w:val="both"/>
        <w:rPr>
          <w:b/>
          <w:bCs/>
        </w:rPr>
      </w:pPr>
      <w:r w:rsidRPr="00815241">
        <w:rPr>
          <w:b/>
          <w:bCs/>
        </w:rPr>
        <w:t xml:space="preserve">             2.</w:t>
      </w:r>
      <w:r w:rsidRPr="00815241">
        <w:t xml:space="preserve"> Въз основа на горното класиране, </w:t>
      </w:r>
      <w:r w:rsidRPr="00815241">
        <w:rPr>
          <w:b/>
          <w:bCs/>
        </w:rPr>
        <w:t>ОПРЕДЕЛЯМ</w:t>
      </w:r>
      <w:r w:rsidRPr="00815241">
        <w:t xml:space="preserve"> за </w:t>
      </w:r>
      <w:r w:rsidRPr="00815241">
        <w:rPr>
          <w:b/>
          <w:bCs/>
        </w:rPr>
        <w:t xml:space="preserve">ИЗПЪЛНИТЕЛ </w:t>
      </w:r>
      <w:r w:rsidRPr="00815241">
        <w:t>на дейността, предмет на конкурса:</w:t>
      </w:r>
      <w:r w:rsidRPr="00907B15">
        <w:rPr>
          <w:b/>
        </w:rPr>
        <w:t xml:space="preserve"> </w:t>
      </w:r>
      <w:r>
        <w:rPr>
          <w:b/>
        </w:rPr>
        <w:t xml:space="preserve">„БУЛФОРЕСТ 2012” ООД </w:t>
      </w:r>
      <w:r>
        <w:t xml:space="preserve">с ЕИК: </w:t>
      </w:r>
      <w:r>
        <w:rPr>
          <w:b/>
        </w:rPr>
        <w:t>201868731</w:t>
      </w:r>
    </w:p>
    <w:p w:rsidR="0027381C" w:rsidRPr="00815241" w:rsidRDefault="0027381C" w:rsidP="0027381C">
      <w:pPr>
        <w:ind w:firstLine="709"/>
        <w:jc w:val="both"/>
      </w:pPr>
      <w:r w:rsidRPr="00815241">
        <w:t xml:space="preserve">В 5-дневен срок от влизане в сила на настоящата заповед, определеният за изпълнител участник да представи в деловодството на ТП „ДГС </w:t>
      </w:r>
      <w:r>
        <w:t>Стара река</w:t>
      </w:r>
      <w:r w:rsidRPr="00815241">
        <w:t>“ документите по чл. 35, ал. 5 от „Наредбата“, описани в т. 14.7 от Документацията за участие в открития конкурс.</w:t>
      </w:r>
    </w:p>
    <w:p w:rsidR="0027381C" w:rsidRDefault="0027381C" w:rsidP="0027381C">
      <w:pPr>
        <w:widowControl w:val="0"/>
        <w:autoSpaceDE w:val="0"/>
        <w:autoSpaceDN w:val="0"/>
        <w:adjustRightInd w:val="0"/>
        <w:ind w:firstLine="708"/>
        <w:jc w:val="both"/>
      </w:pPr>
      <w:r>
        <w:t>В 14-дневен срок от издаване на настоящата заповед, да се сключи писмен договор за покупко-продажба на дървесина.</w:t>
      </w:r>
    </w:p>
    <w:p w:rsidR="0027381C" w:rsidRDefault="0027381C" w:rsidP="0027381C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 Настоящата заповед да се връчи на заинтересованите лица по реда на чл.61 от АПК на класираните участници в 3-дневен срок и да се публикува по реда на чл.62, ал.2 от „Наредбата”. </w:t>
      </w:r>
    </w:p>
    <w:p w:rsidR="0027381C" w:rsidRDefault="0027381C" w:rsidP="0027381C">
      <w:pPr>
        <w:widowControl w:val="0"/>
        <w:autoSpaceDE w:val="0"/>
        <w:autoSpaceDN w:val="0"/>
        <w:adjustRightInd w:val="0"/>
        <w:ind w:firstLine="708"/>
        <w:jc w:val="both"/>
      </w:pPr>
      <w:r>
        <w:t>Настоящата заповед подлежи на предварително изпълнение по реда на чл.60, ал.1 от АПК, с оглед недопускането на вреда поради закъснение на изпълнението на акта, която вреда би се изразила в невъзможност ТП „ДГС Стара река“ да изпълни приходна част от разчета си за 202</w:t>
      </w:r>
      <w:r>
        <w:rPr>
          <w:lang w:val="en-US"/>
        </w:rPr>
        <w:t>3</w:t>
      </w:r>
      <w:r>
        <w:t xml:space="preserve"> г. и поради факта, че дървесината има характер на бързо разваляща се вещ. </w:t>
      </w:r>
    </w:p>
    <w:p w:rsidR="0027381C" w:rsidRDefault="0027381C" w:rsidP="0027381C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t>Настоящата Заповед подлежи на обжалване в четиринадесетдневен срок от съобщаването и по реда на Административно – процесуалния кодекс пред АС Сливен. Разпореждането за предварително изпълнение подлежи на обжалване в тридневен срок от съобщаването му пред Административен съд Сливен по реда на АПК.</w:t>
      </w:r>
    </w:p>
    <w:p w:rsidR="0027381C" w:rsidRPr="00B14A7E" w:rsidRDefault="0027381C" w:rsidP="0027381C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27381C" w:rsidRPr="00F264CB" w:rsidRDefault="0027381C" w:rsidP="0027381C">
      <w:pPr>
        <w:widowControl w:val="0"/>
        <w:autoSpaceDE w:val="0"/>
        <w:autoSpaceDN w:val="0"/>
        <w:adjustRightInd w:val="0"/>
        <w:ind w:left="2880"/>
        <w:jc w:val="both"/>
        <w:rPr>
          <w:b/>
          <w:bCs/>
        </w:rPr>
      </w:pPr>
      <w:r>
        <w:rPr>
          <w:b/>
          <w:bCs/>
        </w:rPr>
        <w:t>ДИРЕКТОР ТП „ДГС Стара река</w:t>
      </w:r>
      <w:r w:rsidR="00283551">
        <w:rPr>
          <w:b/>
          <w:bCs/>
        </w:rPr>
        <w:t>“: ………. п/пп*……</w:t>
      </w:r>
    </w:p>
    <w:p w:rsidR="0027381C" w:rsidRPr="008F27BE" w:rsidRDefault="0027381C" w:rsidP="0027381C">
      <w:pPr>
        <w:widowControl w:val="0"/>
        <w:autoSpaceDE w:val="0"/>
        <w:autoSpaceDN w:val="0"/>
        <w:adjustRightInd w:val="0"/>
        <w:ind w:left="2160"/>
        <w:jc w:val="both"/>
        <w:rPr>
          <w:b/>
          <w:bCs/>
        </w:rPr>
      </w:pPr>
      <w:r w:rsidRPr="008F27BE">
        <w:rPr>
          <w:b/>
          <w:bCs/>
        </w:rPr>
        <w:t xml:space="preserve">                                                                  /инж. </w:t>
      </w:r>
      <w:r>
        <w:rPr>
          <w:b/>
          <w:bCs/>
        </w:rPr>
        <w:t>Мирослав Маринов</w:t>
      </w:r>
      <w:r w:rsidRPr="008F27BE">
        <w:rPr>
          <w:b/>
          <w:bCs/>
        </w:rPr>
        <w:t>/</w:t>
      </w:r>
    </w:p>
    <w:p w:rsidR="0027381C" w:rsidRDefault="0027381C" w:rsidP="0027381C">
      <w:pPr>
        <w:ind w:left="3540" w:firstLine="708"/>
        <w:rPr>
          <w:sz w:val="18"/>
          <w:szCs w:val="18"/>
        </w:rPr>
      </w:pPr>
    </w:p>
    <w:p w:rsidR="0027381C" w:rsidRPr="00205BBE" w:rsidRDefault="0027381C" w:rsidP="0027381C">
      <w:pPr>
        <w:ind w:left="3540" w:firstLine="708"/>
        <w:rPr>
          <w:sz w:val="18"/>
          <w:szCs w:val="18"/>
        </w:rPr>
      </w:pPr>
      <w:r w:rsidRPr="00205BBE">
        <w:rPr>
          <w:sz w:val="18"/>
          <w:szCs w:val="18"/>
        </w:rPr>
        <w:t xml:space="preserve">        </w:t>
      </w:r>
    </w:p>
    <w:p w:rsidR="00907B15" w:rsidRPr="00B14A7E" w:rsidRDefault="00907B15" w:rsidP="00907B15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283551" w:rsidRPr="004148A1" w:rsidRDefault="00283551" w:rsidP="00283551">
      <w:r>
        <w:rPr>
          <w:i/>
          <w:iCs/>
        </w:rPr>
        <w:t>* Заличено съгласно регл.(ЕС) 2016/679</w:t>
      </w:r>
    </w:p>
    <w:p w:rsidR="00907B15" w:rsidRDefault="00907B15" w:rsidP="00283551">
      <w:pPr>
        <w:widowControl w:val="0"/>
        <w:autoSpaceDE w:val="0"/>
        <w:autoSpaceDN w:val="0"/>
        <w:adjustRightInd w:val="0"/>
        <w:jc w:val="both"/>
      </w:pPr>
    </w:p>
    <w:p w:rsidR="00907B15" w:rsidRDefault="00907B15" w:rsidP="0011687C">
      <w:pPr>
        <w:widowControl w:val="0"/>
        <w:autoSpaceDE w:val="0"/>
        <w:autoSpaceDN w:val="0"/>
        <w:adjustRightInd w:val="0"/>
        <w:jc w:val="both"/>
      </w:pPr>
      <w:r>
        <w:t>/ТТ</w:t>
      </w:r>
    </w:p>
    <w:sectPr w:rsidR="00907B15" w:rsidSect="00815241">
      <w:pgSz w:w="11906" w:h="16838"/>
      <w:pgMar w:top="426" w:right="127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6E0"/>
    <w:rsid w:val="000214CE"/>
    <w:rsid w:val="000350BA"/>
    <w:rsid w:val="00046C3E"/>
    <w:rsid w:val="00061958"/>
    <w:rsid w:val="00065DE5"/>
    <w:rsid w:val="00075E07"/>
    <w:rsid w:val="000927DB"/>
    <w:rsid w:val="00092BE3"/>
    <w:rsid w:val="000B71D3"/>
    <w:rsid w:val="000C473B"/>
    <w:rsid w:val="000C615A"/>
    <w:rsid w:val="000C6CAA"/>
    <w:rsid w:val="000E7903"/>
    <w:rsid w:val="000F3340"/>
    <w:rsid w:val="00112CC9"/>
    <w:rsid w:val="0011687C"/>
    <w:rsid w:val="00117054"/>
    <w:rsid w:val="00123D79"/>
    <w:rsid w:val="0013188F"/>
    <w:rsid w:val="001372C8"/>
    <w:rsid w:val="00153E00"/>
    <w:rsid w:val="00167454"/>
    <w:rsid w:val="001811CA"/>
    <w:rsid w:val="001930FD"/>
    <w:rsid w:val="001931B8"/>
    <w:rsid w:val="001A16E3"/>
    <w:rsid w:val="001D151C"/>
    <w:rsid w:val="001D64AE"/>
    <w:rsid w:val="001E737E"/>
    <w:rsid w:val="00212248"/>
    <w:rsid w:val="00226D4C"/>
    <w:rsid w:val="00241830"/>
    <w:rsid w:val="00243391"/>
    <w:rsid w:val="00272BA8"/>
    <w:rsid w:val="0027381C"/>
    <w:rsid w:val="002771B6"/>
    <w:rsid w:val="002809C7"/>
    <w:rsid w:val="00282948"/>
    <w:rsid w:val="00283551"/>
    <w:rsid w:val="002869DC"/>
    <w:rsid w:val="002928A3"/>
    <w:rsid w:val="00294D2F"/>
    <w:rsid w:val="0029672D"/>
    <w:rsid w:val="002B34AD"/>
    <w:rsid w:val="002C0B58"/>
    <w:rsid w:val="002C5861"/>
    <w:rsid w:val="002E1AEA"/>
    <w:rsid w:val="002F01BE"/>
    <w:rsid w:val="002F11EB"/>
    <w:rsid w:val="002F42F3"/>
    <w:rsid w:val="00305604"/>
    <w:rsid w:val="00307F7B"/>
    <w:rsid w:val="00331ADF"/>
    <w:rsid w:val="00332804"/>
    <w:rsid w:val="00334B86"/>
    <w:rsid w:val="00357D56"/>
    <w:rsid w:val="0037353A"/>
    <w:rsid w:val="003766CC"/>
    <w:rsid w:val="00382810"/>
    <w:rsid w:val="003847E1"/>
    <w:rsid w:val="003976FF"/>
    <w:rsid w:val="00397F41"/>
    <w:rsid w:val="003B0177"/>
    <w:rsid w:val="003B64F9"/>
    <w:rsid w:val="003C3D67"/>
    <w:rsid w:val="003D1E77"/>
    <w:rsid w:val="003E1579"/>
    <w:rsid w:val="004220AA"/>
    <w:rsid w:val="00423812"/>
    <w:rsid w:val="00425630"/>
    <w:rsid w:val="004830BF"/>
    <w:rsid w:val="0049498F"/>
    <w:rsid w:val="004A76E0"/>
    <w:rsid w:val="004A7F6A"/>
    <w:rsid w:val="004B2EF7"/>
    <w:rsid w:val="00512FF3"/>
    <w:rsid w:val="0055615E"/>
    <w:rsid w:val="0058042C"/>
    <w:rsid w:val="00584A4A"/>
    <w:rsid w:val="005971E3"/>
    <w:rsid w:val="005A0184"/>
    <w:rsid w:val="005B6A98"/>
    <w:rsid w:val="005D0157"/>
    <w:rsid w:val="005D5FE6"/>
    <w:rsid w:val="005E016A"/>
    <w:rsid w:val="005E01E7"/>
    <w:rsid w:val="00637868"/>
    <w:rsid w:val="00642690"/>
    <w:rsid w:val="00650083"/>
    <w:rsid w:val="00660080"/>
    <w:rsid w:val="00670EE6"/>
    <w:rsid w:val="006947A9"/>
    <w:rsid w:val="00694F5D"/>
    <w:rsid w:val="006A4B31"/>
    <w:rsid w:val="006F67B3"/>
    <w:rsid w:val="0070227D"/>
    <w:rsid w:val="00704F1E"/>
    <w:rsid w:val="00712098"/>
    <w:rsid w:val="00742A41"/>
    <w:rsid w:val="00774A9A"/>
    <w:rsid w:val="007776C4"/>
    <w:rsid w:val="00790B8F"/>
    <w:rsid w:val="00791B31"/>
    <w:rsid w:val="00792A1C"/>
    <w:rsid w:val="007A1205"/>
    <w:rsid w:val="007A1BFD"/>
    <w:rsid w:val="007A7AA9"/>
    <w:rsid w:val="007B3ED5"/>
    <w:rsid w:val="007B6265"/>
    <w:rsid w:val="007D09E4"/>
    <w:rsid w:val="007E0E50"/>
    <w:rsid w:val="00813C0E"/>
    <w:rsid w:val="00815241"/>
    <w:rsid w:val="008172BB"/>
    <w:rsid w:val="00840272"/>
    <w:rsid w:val="00843F89"/>
    <w:rsid w:val="008575BC"/>
    <w:rsid w:val="0087736B"/>
    <w:rsid w:val="008823DF"/>
    <w:rsid w:val="00883C07"/>
    <w:rsid w:val="008927E1"/>
    <w:rsid w:val="008C5FD6"/>
    <w:rsid w:val="0090574F"/>
    <w:rsid w:val="009058E5"/>
    <w:rsid w:val="00907B15"/>
    <w:rsid w:val="009127C1"/>
    <w:rsid w:val="00921CC9"/>
    <w:rsid w:val="00923FF4"/>
    <w:rsid w:val="00931B0D"/>
    <w:rsid w:val="00943FC7"/>
    <w:rsid w:val="0096308D"/>
    <w:rsid w:val="00984A0B"/>
    <w:rsid w:val="00992CAF"/>
    <w:rsid w:val="009C4C63"/>
    <w:rsid w:val="009F419F"/>
    <w:rsid w:val="00A0493B"/>
    <w:rsid w:val="00A11591"/>
    <w:rsid w:val="00A319E6"/>
    <w:rsid w:val="00A52E8E"/>
    <w:rsid w:val="00A81F79"/>
    <w:rsid w:val="00AB518B"/>
    <w:rsid w:val="00AC5F99"/>
    <w:rsid w:val="00B14A7E"/>
    <w:rsid w:val="00B16D7E"/>
    <w:rsid w:val="00B228E7"/>
    <w:rsid w:val="00B23C51"/>
    <w:rsid w:val="00B26AAB"/>
    <w:rsid w:val="00B67863"/>
    <w:rsid w:val="00B70666"/>
    <w:rsid w:val="00B7142B"/>
    <w:rsid w:val="00B95A7E"/>
    <w:rsid w:val="00BB7FAE"/>
    <w:rsid w:val="00BC75BA"/>
    <w:rsid w:val="00BF66B3"/>
    <w:rsid w:val="00C02F6E"/>
    <w:rsid w:val="00C05FA9"/>
    <w:rsid w:val="00C149ED"/>
    <w:rsid w:val="00C16C5A"/>
    <w:rsid w:val="00C26A44"/>
    <w:rsid w:val="00CD00EE"/>
    <w:rsid w:val="00CE257B"/>
    <w:rsid w:val="00D00363"/>
    <w:rsid w:val="00D17EC4"/>
    <w:rsid w:val="00D25FB8"/>
    <w:rsid w:val="00D830AD"/>
    <w:rsid w:val="00D921FA"/>
    <w:rsid w:val="00DB30CB"/>
    <w:rsid w:val="00DC2B4C"/>
    <w:rsid w:val="00DC7CC1"/>
    <w:rsid w:val="00DE49B3"/>
    <w:rsid w:val="00DE5666"/>
    <w:rsid w:val="00E115A9"/>
    <w:rsid w:val="00E37E36"/>
    <w:rsid w:val="00E42050"/>
    <w:rsid w:val="00E53F3A"/>
    <w:rsid w:val="00E91C63"/>
    <w:rsid w:val="00EB3FCB"/>
    <w:rsid w:val="00EC2175"/>
    <w:rsid w:val="00ED6145"/>
    <w:rsid w:val="00F13124"/>
    <w:rsid w:val="00F22AC1"/>
    <w:rsid w:val="00F5607B"/>
    <w:rsid w:val="00F62A18"/>
    <w:rsid w:val="00F647E9"/>
    <w:rsid w:val="00F73DA3"/>
    <w:rsid w:val="00FA6E76"/>
    <w:rsid w:val="00FB4E71"/>
    <w:rsid w:val="00FB57A0"/>
    <w:rsid w:val="00FF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26D92"/>
  <w15:docId w15:val="{6E75F8F0-CF5F-4AED-A6AB-65E9DCAB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81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A76E0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4A76E0"/>
    <w:rPr>
      <w:b/>
      <w:bCs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A76E0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967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672D"/>
    <w:rPr>
      <w:rFonts w:ascii="Segoe UI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99"/>
    <w:qFormat/>
    <w:rsid w:val="003976FF"/>
    <w:pPr>
      <w:ind w:left="720"/>
    </w:pPr>
    <w:rPr>
      <w:rFonts w:eastAsia="SimSun"/>
      <w:lang w:eastAsia="zh-CN"/>
    </w:rPr>
  </w:style>
  <w:style w:type="paragraph" w:styleId="NoSpacing">
    <w:name w:val="No Spacing"/>
    <w:uiPriority w:val="99"/>
    <w:qFormat/>
    <w:rsid w:val="0011687C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0C473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C473B"/>
    <w:rPr>
      <w:rFonts w:eastAsia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7022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0227D"/>
    <w:rPr>
      <w:rFonts w:eastAsia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starreka@uidp-slive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9B9B4-E111-4FD4-8ABD-AD943A6C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ДГС Стара река  - Кипилово</vt:lpstr>
    </vt:vector>
  </TitlesOfParts>
  <Company>dl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ДГС Стара река  - Кипилово</dc:title>
  <dc:subject/>
  <dc:creator>User</dc:creator>
  <cp:keywords/>
  <dc:description/>
  <cp:lastModifiedBy>ASUS</cp:lastModifiedBy>
  <cp:revision>30</cp:revision>
  <cp:lastPrinted>2022-06-30T02:41:00Z</cp:lastPrinted>
  <dcterms:created xsi:type="dcterms:W3CDTF">2022-12-22T10:52:00Z</dcterms:created>
  <dcterms:modified xsi:type="dcterms:W3CDTF">2023-06-12T12:06:00Z</dcterms:modified>
</cp:coreProperties>
</file>